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CD6A2" w14:textId="562E2914" w:rsidR="00E27547" w:rsidRDefault="00E27547">
      <w:r>
        <w:t xml:space="preserve">Terms and Conditions </w:t>
      </w:r>
    </w:p>
    <w:sectPr w:rsidR="00E275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547"/>
    <w:rsid w:val="00225E8C"/>
    <w:rsid w:val="00E2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CE29A"/>
  <w15:chartTrackingRefBased/>
  <w15:docId w15:val="{79D4B4A5-3CA7-4163-9C3B-7B96BA9E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5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5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5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5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5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5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5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5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5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5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5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haye</dc:creator>
  <cp:keywords/>
  <dc:description/>
  <cp:lastModifiedBy>victoria haye</cp:lastModifiedBy>
  <cp:revision>1</cp:revision>
  <dcterms:created xsi:type="dcterms:W3CDTF">2026-02-05T10:03:00Z</dcterms:created>
  <dcterms:modified xsi:type="dcterms:W3CDTF">2026-02-05T10:03:00Z</dcterms:modified>
</cp:coreProperties>
</file>